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ED" w:rsidRDefault="006E772E">
      <w:pPr>
        <w:pStyle w:val="4"/>
        <w:shd w:val="clear" w:color="auto" w:fill="auto"/>
        <w:spacing w:after="121" w:line="270" w:lineRule="exact"/>
        <w:ind w:left="9000" w:firstLine="880"/>
      </w:pPr>
      <w:r>
        <w:rPr>
          <w:rStyle w:val="1"/>
        </w:rPr>
        <w:t>ЗАТВЕРДЖЕНО</w:t>
      </w:r>
    </w:p>
    <w:p w:rsidR="004E19ED" w:rsidRDefault="006E772E">
      <w:pPr>
        <w:pStyle w:val="4"/>
        <w:shd w:val="clear" w:color="auto" w:fill="auto"/>
        <w:spacing w:after="0" w:line="322" w:lineRule="exact"/>
        <w:ind w:left="9000" w:right="3360" w:firstLine="880"/>
      </w:pPr>
      <w:r>
        <w:rPr>
          <w:rStyle w:val="1"/>
        </w:rPr>
        <w:t>Розпорядженням Черкаської обласної державної адміністрації 08.04.2019 №233</w:t>
      </w:r>
    </w:p>
    <w:p w:rsidR="004E19ED" w:rsidRDefault="006E772E">
      <w:pPr>
        <w:pStyle w:val="4"/>
        <w:shd w:val="clear" w:color="auto" w:fill="auto"/>
        <w:spacing w:after="0" w:line="322" w:lineRule="exact"/>
        <w:ind w:left="260"/>
        <w:jc w:val="center"/>
      </w:pPr>
      <w:r>
        <w:rPr>
          <w:rStyle w:val="1"/>
        </w:rPr>
        <w:t>ПЕРЕЛІК</w:t>
      </w:r>
    </w:p>
    <w:p w:rsidR="004E19ED" w:rsidRDefault="006E772E">
      <w:pPr>
        <w:pStyle w:val="4"/>
        <w:shd w:val="clear" w:color="auto" w:fill="auto"/>
        <w:spacing w:after="236" w:line="322" w:lineRule="exact"/>
        <w:ind w:left="260"/>
        <w:jc w:val="center"/>
      </w:pPr>
      <w:r>
        <w:rPr>
          <w:rStyle w:val="1"/>
        </w:rPr>
        <w:t>комунальних закладів дошкільної та загальної середньої освіти Черкаської області, що діяли на день набрання чинності Закону України „Про освіту“, щодо отримання</w:t>
      </w:r>
      <w:r>
        <w:rPr>
          <w:rStyle w:val="1"/>
        </w:rPr>
        <w:t xml:space="preserve"> ліцензії на провадження освітньої діяльності без проходження процедури ліцензування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878"/>
        <w:gridCol w:w="2165"/>
        <w:gridCol w:w="1973"/>
        <w:gridCol w:w="3658"/>
        <w:gridCol w:w="3000"/>
      </w:tblGrid>
      <w:tr w:rsidR="004E19ED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270" w:lineRule="exact"/>
              <w:ind w:left="320"/>
            </w:pPr>
            <w:r>
              <w:rPr>
                <w:rStyle w:val="2"/>
              </w:rPr>
              <w:t>№ з/п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"/>
              </w:rPr>
              <w:t>Назва закладу освіти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"/>
              </w:rPr>
              <w:t>Ідентифіка</w:t>
            </w:r>
            <w:r>
              <w:rPr>
                <w:rStyle w:val="2"/>
              </w:rPr>
              <w:softHyphen/>
              <w:t>ційний код юридичної особи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"/>
              </w:rPr>
              <w:t>Дата</w:t>
            </w:r>
          </w:p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"/>
              </w:rPr>
              <w:t>державної</w:t>
            </w:r>
          </w:p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"/>
              </w:rPr>
              <w:t>реєстрації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"/>
              </w:rPr>
              <w:t>Місце знаходження закладу/місце провадження освітньої діяльності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"/>
              </w:rPr>
              <w:t xml:space="preserve">За рівнями </w:t>
            </w:r>
            <w:r>
              <w:rPr>
                <w:rStyle w:val="2"/>
              </w:rPr>
              <w:t>освіти з ліцензованим обсягом (осіб)</w:t>
            </w:r>
          </w:p>
        </w:tc>
      </w:tr>
      <w:tr w:rsidR="004E19ED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270" w:lineRule="exact"/>
              <w:ind w:left="320"/>
            </w:pPr>
            <w:r>
              <w:rPr>
                <w:rStyle w:val="2"/>
              </w:rPr>
              <w:t>635.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"/>
              </w:rPr>
              <w:t>Мошурівська загальноосвітня школа</w:t>
            </w:r>
          </w:p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"/>
              </w:rPr>
              <w:t>І-ІІІ ступенів Тальнівської районної ради Черкаської області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"/>
              </w:rPr>
              <w:t>22798694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"/>
              </w:rPr>
              <w:t>24.05.1995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"/>
              </w:rPr>
              <w:t>вулиця Центральна, 7, село Мошурів, Тальнівський район, Черкаська область, 20432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ED" w:rsidRDefault="006E772E">
            <w:pPr>
              <w:pStyle w:val="4"/>
              <w:framePr w:w="15821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"/>
              </w:rPr>
              <w:t xml:space="preserve">початкова загальна освіта </w:t>
            </w:r>
            <w:r>
              <w:rPr>
                <w:rStyle w:val="3"/>
              </w:rPr>
              <w:t xml:space="preserve">- </w:t>
            </w:r>
            <w:r>
              <w:rPr>
                <w:rStyle w:val="2"/>
              </w:rPr>
              <w:t xml:space="preserve">150; базова загальна середня освіта </w:t>
            </w:r>
            <w:r>
              <w:rPr>
                <w:rStyle w:val="3"/>
              </w:rPr>
              <w:t xml:space="preserve">- </w:t>
            </w:r>
            <w:r>
              <w:rPr>
                <w:rStyle w:val="2"/>
              </w:rPr>
              <w:t>170; повна загальна</w:t>
            </w:r>
          </w:p>
        </w:tc>
      </w:tr>
    </w:tbl>
    <w:p w:rsidR="004E19ED" w:rsidRDefault="004E19ED">
      <w:pPr>
        <w:rPr>
          <w:sz w:val="2"/>
          <w:szCs w:val="2"/>
        </w:rPr>
      </w:pPr>
    </w:p>
    <w:p w:rsidR="002D16B4" w:rsidRDefault="002D16B4" w:rsidP="002D16B4">
      <w:pPr>
        <w:pStyle w:val="4"/>
        <w:shd w:val="clear" w:color="auto" w:fill="auto"/>
        <w:spacing w:after="0" w:line="250" w:lineRule="exact"/>
        <w:ind w:left="100"/>
        <w:rPr>
          <w:rStyle w:val="1"/>
        </w:rPr>
      </w:pPr>
    </w:p>
    <w:p w:rsidR="002D16B4" w:rsidRDefault="002D16B4" w:rsidP="002D16B4">
      <w:pPr>
        <w:pStyle w:val="4"/>
        <w:shd w:val="clear" w:color="auto" w:fill="auto"/>
        <w:spacing w:after="0" w:line="250" w:lineRule="exact"/>
        <w:ind w:left="100"/>
        <w:rPr>
          <w:rStyle w:val="1"/>
        </w:rPr>
      </w:pPr>
    </w:p>
    <w:p w:rsidR="002D16B4" w:rsidRDefault="002D16B4" w:rsidP="002D16B4">
      <w:pPr>
        <w:pStyle w:val="4"/>
        <w:shd w:val="clear" w:color="auto" w:fill="auto"/>
        <w:spacing w:after="0" w:line="250" w:lineRule="exact"/>
        <w:ind w:left="100"/>
        <w:rPr>
          <w:rStyle w:val="1"/>
        </w:rPr>
      </w:pPr>
    </w:p>
    <w:p w:rsidR="002D16B4" w:rsidRDefault="002D16B4" w:rsidP="002D16B4">
      <w:pPr>
        <w:pStyle w:val="4"/>
        <w:shd w:val="clear" w:color="auto" w:fill="auto"/>
        <w:spacing w:after="0" w:line="250" w:lineRule="exact"/>
        <w:ind w:left="100"/>
        <w:rPr>
          <w:rStyle w:val="1"/>
        </w:rPr>
      </w:pPr>
    </w:p>
    <w:p w:rsidR="002D16B4" w:rsidRDefault="002D16B4" w:rsidP="002D16B4">
      <w:pPr>
        <w:pStyle w:val="4"/>
        <w:shd w:val="clear" w:color="auto" w:fill="auto"/>
        <w:spacing w:after="0" w:line="250" w:lineRule="exact"/>
        <w:ind w:left="100"/>
        <w:rPr>
          <w:rStyle w:val="1"/>
        </w:rPr>
      </w:pPr>
    </w:p>
    <w:p w:rsidR="002D16B4" w:rsidRDefault="002D16B4" w:rsidP="002D16B4">
      <w:pPr>
        <w:pStyle w:val="4"/>
        <w:shd w:val="clear" w:color="auto" w:fill="auto"/>
        <w:spacing w:after="0" w:line="250" w:lineRule="exact"/>
        <w:ind w:left="100"/>
        <w:rPr>
          <w:rStyle w:val="1"/>
        </w:rPr>
      </w:pPr>
    </w:p>
    <w:p w:rsidR="002D16B4" w:rsidRDefault="002D16B4" w:rsidP="002D16B4">
      <w:pPr>
        <w:pStyle w:val="4"/>
        <w:shd w:val="clear" w:color="auto" w:fill="auto"/>
        <w:spacing w:after="0" w:line="250" w:lineRule="exact"/>
        <w:ind w:left="100"/>
      </w:pPr>
      <w:r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6750050</wp:posOffset>
                </wp:positionH>
                <wp:positionV relativeFrom="paragraph">
                  <wp:posOffset>182880</wp:posOffset>
                </wp:positionV>
                <wp:extent cx="1776095" cy="172720"/>
                <wp:effectExtent l="0" t="190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B4" w:rsidRDefault="002D16B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5pt;margin-top:14.4pt;width:139.85pt;height:13.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VHrAIAAKkFAAAOAAAAZHJzL2Uyb0RvYy54bWysVNuOmzAQfa/Uf7D8znIpCQGFrLIhVJW2&#10;F2m3H+CACVbBprYT2Fb9945NSDa7L1VbHqzBHp+5nONZ3g5tg45UKiZ4iv0bDyPKC1Eyvk/x18fc&#10;WWCkNOElaQSnKX6iCt+u3r5Z9l1CA1GLpqQSAQhXSd+luNa6S1xXFTVtiboRHeVwWAnZEg2/cu+W&#10;kvSA3jZu4Hlztxey7KQoqFKwm42HeGXxq4oW+nNVKapRk2LITdtV2nVnVne1JMlekq5mxSkN8hdZ&#10;tIRxCHqGyogm6CDZK6iWFVIoUembQrSuqCpWUFsDVON7L6p5qElHbS3QHNWd26T+H2zx6fhFIlYC&#10;dxhx0gJFj3TQ6E4MKDDd6TuVgNNDB256gG3jaSpV3b0ovinExaYmfE/XUoq+pqSE7Hxz0312dcRR&#10;BmTXfxQlhCEHLSzQUMnWAEIzEKADS09nZkwqhQkZRXMvnmFUwJkfBVFgqXNJMt3upNLvqWiRMVIs&#10;gXmLTo73SptsSDK5mGBc5KxpLPsNv9oAx3EHYsNVc2aysGT+jL14u9guQicM5lsn9LLMWeeb0Jnn&#10;fjTL3mWbTeb/MnH9MKlZWVJuwkzC8sM/I+4k8VESZ2kp0bDSwJmUlNzvNo1ERwLCzu1new4nFzf3&#10;Og3bBKjlRUl+EHp3Qezk80XkhHk4c+LIWzieH9/Fcy+Mwyy/LumecfrvJaE+xfEsmI1iuiT9ojbP&#10;fq9rI0nLNIyOhrUpXpydSGIkuOWlpVYT1oz2s1aY9C+tALonoq1gjUZHtephNwCKUfFOlE8gXSlA&#10;WaBPmHdg1EL+wKiH2ZFi9f1AJMWo+cBB/mbQTIacjN1kEF7A1RRrjEZzo8eBdOgk29eAPD2wNTyR&#10;nFn1XrI4PSyYB7aI0+wyA+f5v/W6TNjVbwAAAP//AwBQSwMEFAAGAAgAAAAhAOOYzb/eAAAACwEA&#10;AA8AAABkcnMvZG93bnJldi54bWxMjzFPwzAQhXck/oN1SCyI2kkhlBCnQggWNgoLmxsfSYR9jmI3&#10;Cf31XCcYn+7p3fdV28U7MeEY+0AaspUCgdQE21Or4eP95XoDIiZD1rhAqOEHI2zr87PKlDbM9IbT&#10;LrWCRyiWRkOX0lBKGZsOvYmrMCDx7SuM3iSOYyvtaGYe907mShXSm574Q2cGfOqw+d4dvIZieR6u&#10;Xu8xn4+Nm+jzmGUJM60vL5bHBxAJl/RXhhM+o0PNTPtwIBuF46yKNcskDfmGHU6N9U1+B2Kv4bZQ&#10;IOtK/neofwEAAP//AwBQSwECLQAUAAYACAAAACEAtoM4kv4AAADhAQAAEwAAAAAAAAAAAAAAAAAA&#10;AAAAW0NvbnRlbnRfVHlwZXNdLnhtbFBLAQItABQABgAIAAAAIQA4/SH/1gAAAJQBAAALAAAAAAAA&#10;AAAAAAAAAC8BAABfcmVscy8ucmVsc1BLAQItABQABgAIAAAAIQCBQVVHrAIAAKkFAAAOAAAAAAAA&#10;AAAAAAAAAC4CAABkcnMvZTJvRG9jLnhtbFBLAQItABQABgAIAAAAIQDjmM2/3gAAAAsBAAAPAAAA&#10;AAAAAAAAAAAAAAYFAABkcnMvZG93bnJldi54bWxQSwUGAAAAAAQABADzAAAAEQYAAAAA&#10;" filled="f" stroked="f">
                <v:textbox style="mso-fit-shape-to-text:t" inset="0,0,0,0">
                  <w:txbxContent>
                    <w:p w:rsidR="002D16B4" w:rsidRDefault="002D16B4"/>
                  </w:txbxContent>
                </v:textbox>
                <w10:wrap type="square" anchorx="margin"/>
              </v:shape>
            </w:pict>
          </mc:Fallback>
        </mc:AlternateContent>
      </w:r>
      <w:r w:rsidR="006E772E">
        <w:rPr>
          <w:rStyle w:val="1"/>
        </w:rPr>
        <w:t>Начальник управління освіти і науки Черкаської обласної державної адміністрації</w:t>
      </w:r>
      <w:r w:rsidRPr="002D16B4">
        <w:rPr>
          <w:rStyle w:val="Exact0"/>
          <w:spacing w:val="0"/>
        </w:rPr>
        <w:t xml:space="preserve"> </w:t>
      </w:r>
      <w:r>
        <w:rPr>
          <w:rStyle w:val="Exact0"/>
          <w:spacing w:val="0"/>
        </w:rPr>
        <w:t xml:space="preserve">                           </w:t>
      </w:r>
      <w:bookmarkStart w:id="0" w:name="_GoBack"/>
      <w:bookmarkEnd w:id="0"/>
      <w:r>
        <w:rPr>
          <w:rStyle w:val="Exact0"/>
          <w:spacing w:val="0"/>
        </w:rPr>
        <w:t xml:space="preserve"> </w:t>
      </w:r>
      <w:r>
        <w:rPr>
          <w:rStyle w:val="Exact0"/>
          <w:spacing w:val="0"/>
        </w:rPr>
        <w:t>В. ДАНИЛЕВСЬКИЙ</w:t>
      </w:r>
    </w:p>
    <w:p w:rsidR="004E19ED" w:rsidRDefault="004E19ED">
      <w:pPr>
        <w:pStyle w:val="4"/>
        <w:shd w:val="clear" w:color="auto" w:fill="auto"/>
        <w:spacing w:before="1260" w:after="0" w:line="322" w:lineRule="exact"/>
        <w:ind w:left="40" w:right="5360"/>
      </w:pPr>
    </w:p>
    <w:sectPr w:rsidR="004E19ED">
      <w:type w:val="continuous"/>
      <w:pgSz w:w="16838" w:h="16834" w:orient="landscape"/>
      <w:pgMar w:top="3966" w:right="364" w:bottom="3966" w:left="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2E" w:rsidRDefault="006E772E">
      <w:r>
        <w:separator/>
      </w:r>
    </w:p>
  </w:endnote>
  <w:endnote w:type="continuationSeparator" w:id="0">
    <w:p w:rsidR="006E772E" w:rsidRDefault="006E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2E" w:rsidRDefault="006E772E"/>
  </w:footnote>
  <w:footnote w:type="continuationSeparator" w:id="0">
    <w:p w:rsidR="006E772E" w:rsidRDefault="006E77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ED"/>
    <w:rsid w:val="002D16B4"/>
    <w:rsid w:val="004E19ED"/>
    <w:rsid w:val="006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2019-05-16T13:00:00Z</dcterms:created>
  <dcterms:modified xsi:type="dcterms:W3CDTF">2019-05-16T13:01:00Z</dcterms:modified>
</cp:coreProperties>
</file>